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988E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21.05.2025</w:t>
      </w:r>
    </w:p>
    <w:p w14:paraId="733D433E" w14:textId="77777777" w:rsidR="001C5C8E" w:rsidRDefault="00241B4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 проектов Томской области получат премии за победу во втором сезоне Конкурса инициатив родительских сообществ Общества «Знание»</w:t>
      </w:r>
    </w:p>
    <w:p w14:paraId="1049A28E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 мая на IV заседании Всероссийского родительского комитета подвели итоги второго сезона Конкурса инициатив родительских сообществ. Денежные премии на реализацию своих инициатив получат 1015 родительских комитетов из 85 субъектов Российской Федерации, в 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 числе 18 школ из Томской области. Организатор конкурса – Общество «Знание» при поддержке Министерства просвещения РФ.</w:t>
      </w:r>
    </w:p>
    <w:p w14:paraId="73EDCCF7" w14:textId="77777777" w:rsidR="001C5C8E" w:rsidRDefault="00241B44">
      <w:pPr>
        <w:shd w:val="clear" w:color="auto" w:fill="FFFFFF"/>
        <w:spacing w:before="240" w:after="200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Премию в категории до 2 миллионов рублей получили два проекта из Томска: семейный театр «Очаг» школы №58 и семейный эко-парк «Сказочный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лес» школы №4. </w:t>
      </w:r>
    </w:p>
    <w:p w14:paraId="04DD2675" w14:textId="7AAA4F23" w:rsidR="001C5C8E" w:rsidRDefault="00241B44">
      <w:pPr>
        <w:shd w:val="clear" w:color="auto" w:fill="FFFFFF"/>
        <w:spacing w:before="240" w:after="200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500 тыс. до 1 миллиона рублей на реализацию своих проектов выиграли 9 родительских инициатив региона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«Школа дорожной безопасности» школы №2 Каргасокского района, музей боевой славы «Звезда Победы» гимназии №29 г. Томска, проект школьн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радио «Эхо поколения» школы №1 Молчановского района, семейный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«Будь в теме» Улу-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школы Первомайского района, антикафе «У СОВЫ» Парабельской школы имени Николая Андреевича Образцова, «Большой школьный пикник» гимназии №2 г. Асино, «Первый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шаг в профессию» школы «Эврика-Развитие» г. Томска, региональная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школьников 8-11 класса «Фрагмент» школы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фестиваль творчества под открытым небом «Точка притяжения»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Новосельцевской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школы. </w:t>
      </w:r>
    </w:p>
    <w:p w14:paraId="3318FA65" w14:textId="77777777" w:rsidR="001C5C8E" w:rsidRDefault="00241B44">
      <w:pPr>
        <w:shd w:val="clear" w:color="auto" w:fill="FFFFFF"/>
        <w:spacing w:before="240" w:after="200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Премию от 200 до 500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7 школ. Это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№87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школа № 7 имени Героя Советского Союза Н.Г. Барышева г. Колпашево, прогимназия «Кристина»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школа №197 имени В. Маркелова г. Северска,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Клюквинская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 Верхнекетского района, школа села Новониколаевки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Асиновского района, Белоярская школа №1 Верхнекетского района. </w:t>
      </w:r>
    </w:p>
    <w:p w14:paraId="604ACEC1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Открывая заседание, Министр просвещения Российской Федерации Сергей Кравцов отметил, что ведомство и главная просветительская организация страны активно расширяют сотрудничество.</w:t>
      </w:r>
    </w:p>
    <w:p w14:paraId="30EAA8B1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 нас традиц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ионно перед началом нового учебного года пройдет Общероссийское родительское собрание. На нем мы расскажем о нововведениях в учебной программе, ответим на вопросы родителей. В этом году хотим провести его совместно со Всероссийским родительским комитетом.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Подходы к школьному обучению действительно меняются. Например, в новом учебном году в ряде пилотных регионов пройдет эксперимент — в школах начнут выставлять оценку поведения. Мы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рассматриваем несколько вариантов того, как это будет происходить — «зачет/не</w:t>
      </w:r>
      <w:r>
        <w:rPr>
          <w:rFonts w:ascii="Times New Roman" w:eastAsia="Times New Roman" w:hAnsi="Times New Roman" w:cs="Times New Roman"/>
          <w:sz w:val="24"/>
          <w:szCs w:val="24"/>
        </w:rPr>
        <w:t>зачет», пятибалльная или трехбалльная система», — сказал Сергей Кравцов.</w:t>
      </w:r>
    </w:p>
    <w:p w14:paraId="35565B54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Общества «Знание» Максим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Древаль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рассказал о ключевых тенденциях в содержании проектов и познакомил участников заседания с успешными практиками, которые реализова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победители прошлогоднего конкурса. </w:t>
      </w:r>
    </w:p>
    <w:p w14:paraId="4CFA74DD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«Отличием этого сезона стало то, что практически во всех проектах дети — не только участники, но соавторы. Я говорю это не для красного словца. Мы специально это не проектировали. Специально мы проектировали сотруднич</w:t>
      </w:r>
      <w:r>
        <w:rPr>
          <w:rFonts w:ascii="Times New Roman" w:eastAsia="Times New Roman" w:hAnsi="Times New Roman" w:cs="Times New Roman"/>
          <w:sz w:val="24"/>
          <w:szCs w:val="24"/>
        </w:rPr>
        <w:t>ество родителей с учителями — такова была изначальная задумка. Но так получилось, что в этой связке оказались дети. Это приятное наблюдение, приятное побочное благо, которое мы получили. Теперь мы хотим сохранить такую практику. И мне кажется, залог успеха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проектов – это то, что они проектируются вместе с ребятами. Это очень правильная история», — отметил Максим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Древаль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6229D6" w14:textId="76689FCC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Победителями конкурса стали 1015 проектов из 85 регион</w:t>
      </w:r>
      <w:proofErr w:type="spellStart"/>
      <w:r w:rsidR="00ED50A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 Лидером рейтинга по количеству победителей ока</w:t>
      </w:r>
      <w:r>
        <w:rPr>
          <w:rFonts w:ascii="Times New Roman" w:eastAsia="Times New Roman" w:hAnsi="Times New Roman" w:cs="Times New Roman"/>
          <w:sz w:val="24"/>
          <w:szCs w:val="24"/>
        </w:rPr>
        <w:t>залась Республика Башкортостан — денежными премиями были отмечены 74 проектов из этого региона. В топ-3 также вошли Краснодарский край (64 победителя) и Нижегородская область (37 победителей). Самое большое количество</w:t>
      </w:r>
      <w:r w:rsidR="00ED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проектов-победителей в направлении «п</w:t>
      </w:r>
      <w:r>
        <w:rPr>
          <w:rFonts w:ascii="Times New Roman" w:eastAsia="Times New Roman" w:hAnsi="Times New Roman" w:cs="Times New Roman"/>
          <w:sz w:val="24"/>
          <w:szCs w:val="24"/>
        </w:rPr>
        <w:t>атриотическое воспитание» — 292. Также в первую тройку вошли направления «духовно-нравственное воспитание» (214) и</w:t>
      </w:r>
      <w:r w:rsidR="00ED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«физическое воспитание» (191). С полным списком победителей можно ознакомиться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на сайте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они получат средства до 30 июня и смогут приступить к реализации своих проектов по развитию воспитательного пространства в школах.</w:t>
      </w:r>
    </w:p>
    <w:p w14:paraId="33EBD1A2" w14:textId="454C5066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поддержки родительских инициатив Общества «Знание» был анонсирован на первом заседании Всероссийского родительского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комитета в сентябре 2024 года. Первый сезон Конкурса оказался чрезвычайно востребован, по его итогам победителями стали 200 школ из 78 регионов РФ. Стартовавший в 2025</w:t>
      </w:r>
      <w:r w:rsidR="00ED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году второй сезон Конкурса поддержки родительских инициатив собрал рекордное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заявок: более 8 тысяч из 89 регионов России. Для реализации лучших инициатив предусмотрено три категории призового фонда: от 200 до 500 тысяч рублей, от 500 тысяч до 1 миллиона рублей и от 1 миллиона до 2 миллионов рублей. </w:t>
      </w:r>
    </w:p>
    <w:p w14:paraId="78D5F3FD" w14:textId="77777777" w:rsidR="001C5C8E" w:rsidRDefault="00241B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продолжение конкурса Обществ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«Знание» приглашает педагогов пройти бесплатный курс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«Учитель и родитель: эффективное взаимодействие»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Знание.Академия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Учителя научатся решать конфликты с родителями, вовлекать их в жизнь школы, налаживать взаимопонимание в родительском коллективе. По окончании обучения выдается се</w:t>
      </w:r>
      <w:r>
        <w:rPr>
          <w:rFonts w:ascii="Times New Roman" w:eastAsia="Times New Roman" w:hAnsi="Times New Roman" w:cs="Times New Roman"/>
          <w:sz w:val="24"/>
          <w:szCs w:val="24"/>
        </w:rPr>
        <w:t>ртификат.</w:t>
      </w:r>
    </w:p>
    <w:p w14:paraId="42FE1D55" w14:textId="77777777" w:rsidR="001C5C8E" w:rsidRDefault="00241B44">
      <w:pPr>
        <w:spacing w:before="120" w:line="240" w:lineRule="auto"/>
        <w:ind w:right="-3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29B8196D" w14:textId="77777777" w:rsidR="001C5C8E" w:rsidRDefault="00241B44">
      <w:pPr>
        <w:spacing w:before="120" w:line="240" w:lineRule="auto"/>
        <w:ind w:left="360" w:right="-324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Справочно</w:t>
      </w:r>
      <w:proofErr w:type="spellEnd"/>
    </w:p>
    <w:p w14:paraId="16B43262" w14:textId="77777777" w:rsidR="001C5C8E" w:rsidRDefault="00241B44">
      <w:pPr>
        <w:spacing w:before="240" w:after="200" w:line="240" w:lineRule="auto"/>
        <w:ind w:right="-3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«Знание»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крупнейшая в стране современная просветительская организация, которая ежегодно проводит сотни мероприятий для молодежи по всей России: организует тысячи выступлений выдающихся людей из сфер культуры, искусства, науки, ист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ории, проводит научные соревнования, конкурсы, викторины, снимает фильмы и помогает лекторам в нашей стране быть услышанными и найти свою аудиторию.</w:t>
      </w:r>
    </w:p>
    <w:p w14:paraId="19FD8D88" w14:textId="77777777" w:rsidR="001C5C8E" w:rsidRDefault="00241B44">
      <w:pPr>
        <w:spacing w:before="240" w:after="200" w:line="240" w:lineRule="auto"/>
        <w:ind w:right="-3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момента перезагрузки сообщество лекторов Общества «Знание» объединило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более 30 тысяч человек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Они провели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свыше 180 тысяч лекций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89 регионах РФ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Создано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8 100 часов просветительского контента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самым разным темам: наука, технологии, космос, культура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искусство, история, медицина, спорт и другие. Онлайн-трансляции с просветительских мероприятий «Знания», а также просветительский видеоконтент собрали свыше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2,3 млрд просмотров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F2B492A" w14:textId="77777777" w:rsidR="001C5C8E" w:rsidRDefault="00241B44">
      <w:pPr>
        <w:spacing w:before="240" w:after="200" w:line="240" w:lineRule="auto"/>
        <w:ind w:right="-3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Больше информации о деятельности организации —</w:t>
      </w:r>
      <w:hyperlink r:id="rId8"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на сайте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социальных сетях:</w:t>
      </w:r>
      <w:hyperlink r:id="rId10"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hyperlink r:id="rId12"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</w:hyperlink>
      <w:hyperlink r:id="rId13"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Telegram</w:t>
        </w:r>
        <w:proofErr w:type="spellEnd"/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A290EC" w14:textId="77777777" w:rsidR="001C5C8E" w:rsidRDefault="00241B44">
      <w:pPr>
        <w:spacing w:before="240" w:after="200"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КОНТАКТЫ ДЛЯ СМИ:</w:t>
      </w:r>
    </w:p>
    <w:p w14:paraId="399E7E35" w14:textId="77777777" w:rsidR="001C5C8E" w:rsidRDefault="00241B44">
      <w:pPr>
        <w:spacing w:before="240" w:after="200"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 Каткова</w:t>
      </w:r>
      <w:r>
        <w:rPr>
          <w:rFonts w:ascii="Times New Roman" w:eastAsia="Times New Roman" w:hAnsi="Times New Roman" w:cs="Times New Roman"/>
          <w:sz w:val="24"/>
          <w:szCs w:val="24"/>
        </w:rPr>
        <w:t>, руководитель проектов департамента по связям с общественностью, +7 (922) 932-01-17</w:t>
      </w:r>
    </w:p>
    <w:sectPr w:rsidR="001C5C8E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84D84" w14:textId="77777777" w:rsidR="00241B44" w:rsidRDefault="00241B44">
      <w:pPr>
        <w:spacing w:line="240" w:lineRule="auto"/>
      </w:pPr>
      <w:r>
        <w:separator/>
      </w:r>
    </w:p>
  </w:endnote>
  <w:endnote w:type="continuationSeparator" w:id="0">
    <w:p w14:paraId="7C428BCC" w14:textId="77777777" w:rsidR="00241B44" w:rsidRDefault="00241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639C" w14:textId="77777777" w:rsidR="00241B44" w:rsidRDefault="00241B44">
      <w:pPr>
        <w:spacing w:line="240" w:lineRule="auto"/>
      </w:pPr>
      <w:r>
        <w:separator/>
      </w:r>
    </w:p>
  </w:footnote>
  <w:footnote w:type="continuationSeparator" w:id="0">
    <w:p w14:paraId="5F306793" w14:textId="77777777" w:rsidR="00241B44" w:rsidRDefault="00241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F807" w14:textId="77777777" w:rsidR="001C5C8E" w:rsidRDefault="00241B44"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05CE1623" wp14:editId="4E33E45A">
          <wp:extent cx="1512562" cy="5429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562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37CC2DE8" wp14:editId="2F09F5A0">
          <wp:extent cx="1706563" cy="4048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563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8EF96F" w14:textId="77777777" w:rsidR="001C5C8E" w:rsidRDefault="001C5C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8E"/>
    <w:rsid w:val="001C5C8E"/>
    <w:rsid w:val="00241B44"/>
    <w:rsid w:val="00E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3166"/>
  <w15:docId w15:val="{2BAE72C8-914C-4DEE-8589-FC1502E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demiya.znanierussia.ru/course/uchitel-i-roditeli-effektivnoe-vzaimodejstvie?utm_source=pr&amp;utm_medium=article&amp;utm_campaign=Znanie_Academia_2025&amp;utm_content=press-release_uchitel-roditel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diteli.znanierussia.ru/" TargetMode="External"/><Relationship Id="rId11" Type="http://schemas.openxmlformats.org/officeDocument/2006/relationships/hyperlink" Target="https://vk.com/znanierussi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znanieruss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nanierussi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2025-05-22T03:27:00Z</dcterms:created>
  <dcterms:modified xsi:type="dcterms:W3CDTF">2025-05-22T03:28:00Z</dcterms:modified>
</cp:coreProperties>
</file>