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МУНИЦИПАЛЬНОЕ АВТОНОМНОЕ ОБЩЕОБРАЗОВАТЕЛЬНОЕ УЧРЕЖДЕНИЕ</w:t>
      </w:r>
      <w:r>
        <w:rPr>
          <w:b/>
          <w:sz w:val="22"/>
          <w:szCs w:val="22"/>
        </w:rPr>
      </w:r>
    </w:p>
    <w:p>
      <w:pPr>
        <w:jc w:val="center"/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СРЕДНЯЯ ОБЩЕОБРАЗОВАТЕЛЬНАЯ  ШКОЛА №11 ИМ. В. И. СМИРНОВА </w:t>
      </w:r>
      <w:r>
        <w:rPr>
          <w:b/>
          <w:sz w:val="22"/>
          <w:szCs w:val="22"/>
        </w:rPr>
      </w:r>
    </w:p>
    <w:p>
      <w:pPr>
        <w:jc w:val="center"/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ГОРОДА  ТОМСКА</w:t>
      </w:r>
      <w:r>
        <w:rPr>
          <w:b/>
          <w:sz w:val="22"/>
          <w:szCs w:val="22"/>
        </w:rPr>
      </w:r>
    </w:p>
    <w:p>
      <w:pPr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r/>
      <w:r/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  Материал для проведения промежуточной аттестации по геометрии </w:t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в 8 классе</w:t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           за 2024-2025</w:t>
      </w:r>
      <w:bookmarkStart w:id="0" w:name="_GoBack"/>
      <w:r/>
      <w:bookmarkEnd w:id="0"/>
      <w:r>
        <w:rPr>
          <w:sz w:val="28"/>
          <w:szCs w:val="28"/>
        </w:rPr>
        <w:t xml:space="preserve"> учебный год </w:t>
      </w:r>
      <w:r>
        <w:rPr>
          <w:sz w:val="28"/>
          <w:szCs w:val="28"/>
        </w:rPr>
      </w:r>
    </w:p>
    <w:p>
      <w:r/>
      <w:r/>
    </w:p>
    <w:p>
      <w:pPr>
        <w:rPr>
          <w:b/>
          <w:bCs/>
          <w:sz w:val="26"/>
          <w:szCs w:val="26"/>
        </w:rPr>
      </w:pPr>
      <w:r>
        <w:rPr>
          <w:color w:val="000000"/>
          <w:sz w:val="27"/>
          <w:szCs w:val="27"/>
        </w:rPr>
        <w:t xml:space="preserve">Пояснительная записка</w:t>
      </w:r>
      <w:r>
        <w:rPr>
          <w:color w:val="000000"/>
          <w:sz w:val="27"/>
          <w:szCs w:val="27"/>
        </w:rPr>
        <w:br/>
        <w:t xml:space="preserve">Билеты для устного экзамена по математике составлены в соответствии с программой по геометрии для общеобразовательных учреждений по учебнику «Геометрия 7-9» (Л.С. </w:t>
      </w:r>
      <w:r>
        <w:rPr>
          <w:color w:val="000000"/>
          <w:sz w:val="27"/>
          <w:szCs w:val="27"/>
        </w:rPr>
        <w:t xml:space="preserve">Атанасян</w:t>
      </w:r>
      <w:r>
        <w:rPr>
          <w:color w:val="000000"/>
          <w:sz w:val="27"/>
          <w:szCs w:val="27"/>
        </w:rPr>
        <w:t xml:space="preserve">, </w:t>
      </w:r>
      <w:r>
        <w:rPr>
          <w:color w:val="000000"/>
          <w:sz w:val="27"/>
          <w:szCs w:val="27"/>
        </w:rPr>
        <w:t xml:space="preserve">В.Ф.Бутузов</w:t>
      </w:r>
      <w:r>
        <w:rPr>
          <w:color w:val="000000"/>
          <w:sz w:val="27"/>
          <w:szCs w:val="27"/>
        </w:rPr>
        <w:t xml:space="preserve"> и др.) и охватывает весь материал, изученный в </w:t>
      </w:r>
      <w:r>
        <w:rPr>
          <w:color w:val="000000"/>
          <w:sz w:val="27"/>
          <w:szCs w:val="27"/>
        </w:rPr>
        <w:t xml:space="preserve">8-м классе. </w:t>
      </w:r>
      <w:r>
        <w:rPr>
          <w:color w:val="000000"/>
          <w:sz w:val="27"/>
          <w:szCs w:val="27"/>
        </w:rPr>
        <w:br/>
        <w:t xml:space="preserve">Всего 17</w:t>
      </w:r>
      <w:r>
        <w:rPr>
          <w:color w:val="000000"/>
          <w:sz w:val="27"/>
          <w:szCs w:val="27"/>
        </w:rPr>
        <w:t xml:space="preserve"> билет</w:t>
      </w:r>
      <w:r>
        <w:rPr>
          <w:color w:val="000000"/>
          <w:sz w:val="27"/>
          <w:szCs w:val="27"/>
        </w:rPr>
        <w:t xml:space="preserve">ов</w:t>
      </w:r>
      <w:r>
        <w:rPr>
          <w:color w:val="000000"/>
          <w:sz w:val="27"/>
          <w:szCs w:val="27"/>
        </w:rPr>
        <w:t xml:space="preserve">, каждый состоит из двух теоретических вопросов и задачи.</w:t>
      </w:r>
      <w:r>
        <w:rPr>
          <w:color w:val="000000"/>
          <w:sz w:val="27"/>
          <w:szCs w:val="27"/>
        </w:rPr>
        <w:br/>
        <w:t xml:space="preserve">При ответе на первый вопрос ученик должен показать уверенное владение основными понятиями, умение формулировать определения и теоремы.</w:t>
      </w:r>
      <w:r>
        <w:rPr>
          <w:color w:val="000000"/>
          <w:sz w:val="27"/>
          <w:szCs w:val="27"/>
        </w:rPr>
        <w:br/>
        <w:t xml:space="preserve">При ответе на второй вопрос ученик должен привести доказательство предложенных в вопросе теорем, ответить на дополнительны</w:t>
      </w:r>
      <w:r>
        <w:rPr>
          <w:color w:val="000000"/>
          <w:sz w:val="27"/>
          <w:szCs w:val="27"/>
        </w:rPr>
        <w:t xml:space="preserve">й вопрос по теме билета. Третий   вопрос билета – задача.</w:t>
      </w:r>
      <w:r>
        <w:rPr>
          <w:color w:val="000000"/>
          <w:sz w:val="27"/>
          <w:szCs w:val="27"/>
        </w:rPr>
        <w:br/>
        <w:t xml:space="preserve">Для решения </w:t>
      </w:r>
      <w:r>
        <w:rPr>
          <w:color w:val="000000"/>
          <w:sz w:val="27"/>
          <w:szCs w:val="27"/>
        </w:rPr>
        <w:t xml:space="preserve"> задачи требуется применить несколько геометрических фактов. При этом задание считается выполненным</w:t>
      </w:r>
      <w:r>
        <w:rPr>
          <w:color w:val="000000"/>
          <w:sz w:val="27"/>
          <w:szCs w:val="27"/>
        </w:rPr>
        <w:t xml:space="preserve"> верно, если ученик явно описали </w:t>
      </w:r>
      <w:r>
        <w:rPr>
          <w:color w:val="000000"/>
          <w:sz w:val="27"/>
          <w:szCs w:val="27"/>
        </w:rPr>
        <w:t xml:space="preserve">обосновал свойства геометрических фигур.</w:t>
      </w:r>
      <w:r>
        <w:rPr>
          <w:color w:val="000000"/>
          <w:sz w:val="27"/>
          <w:szCs w:val="27"/>
        </w:rPr>
        <w:br/>
        <w:t xml:space="preserve">Примерное время, отводимое на подготовку ученика к ответу – 20 минут.</w:t>
      </w:r>
      <w:r>
        <w:rPr>
          <w:color w:val="000000"/>
          <w:sz w:val="27"/>
          <w:szCs w:val="27"/>
        </w:rPr>
        <w:br/>
        <w:t xml:space="preserve">Отметка «5» ставится, если ученик ответил на теоретические вопросы и решил вторую задачу или обе задачи билета, проявил понимание материала, который он использовал при ответе на вопросы билета.</w:t>
      </w:r>
      <w:r>
        <w:rPr>
          <w:color w:val="000000"/>
          <w:sz w:val="27"/>
          <w:szCs w:val="27"/>
        </w:rPr>
        <w:br/>
        <w:t xml:space="preserve">Отметка «4» ставится, если ученик ответил на теоретические вопросы и решил первую задачу или не полностью ответил на теоретический вопрос, но решил обе задачи.</w:t>
      </w:r>
      <w:r>
        <w:rPr>
          <w:color w:val="000000"/>
          <w:sz w:val="27"/>
          <w:szCs w:val="27"/>
        </w:rPr>
        <w:br/>
        <w:t xml:space="preserve">Отметка «3» ставится, если ученик существенно затруднялся при ответе на теоретичес</w:t>
      </w:r>
      <w:r>
        <w:rPr>
          <w:color w:val="000000"/>
          <w:sz w:val="27"/>
          <w:szCs w:val="27"/>
        </w:rPr>
        <w:t xml:space="preserve">кие вопросы и решил одну задачу, или ответил на теоретические вопросы. Если ученик не может решить ни одну из предложенных в билете задач, учитель имеет право дать ему любую задачу из набора задач к экзамену. В случае ее решения также ставится отметка «3».</w:t>
      </w:r>
      <w:r>
        <w:rPr>
          <w:color w:val="000000"/>
          <w:sz w:val="27"/>
          <w:szCs w:val="27"/>
        </w:rPr>
        <w:br/>
        <w:t xml:space="preserve">Если ученик не может привести доказательство входящих в билет теорем, но решил обе задачи, ему задаются вопросы по определениям, входящим в билеты, при положительном ответе ставится отметка «3».</w:t>
      </w:r>
      <w:r>
        <w:rPr>
          <w:color w:val="000000"/>
          <w:sz w:val="27"/>
          <w:szCs w:val="27"/>
        </w:rPr>
        <w:br/>
        <w:t xml:space="preserve">Ученик, не решивший ни одной из задач билета и предложенных дополнительных задач, не может быть аттестован по геометрии, он получает отметку «2».</w:t>
      </w:r>
      <w:r>
        <w:rPr>
          <w:color w:val="000000"/>
          <w:sz w:val="27"/>
          <w:szCs w:val="27"/>
        </w:rPr>
        <w:br/>
      </w:r>
      <w:r>
        <w:rPr>
          <w:b/>
          <w:bCs/>
          <w:sz w:val="26"/>
          <w:szCs w:val="26"/>
        </w:rPr>
      </w:r>
    </w:p>
    <w:p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p>
      <w:pPr>
        <w:tabs>
          <w:tab w:val="left" w:pos="3105" w:leader="none"/>
          <w:tab w:val="center" w:pos="4819" w:leader="none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p>
      <w:pPr>
        <w:tabs>
          <w:tab w:val="left" w:pos="3105" w:leader="none"/>
          <w:tab w:val="center" w:pos="4819" w:leader="none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p>
      <w:pPr>
        <w:tabs>
          <w:tab w:val="left" w:pos="3105" w:leader="none"/>
          <w:tab w:val="center" w:pos="4819" w:leader="none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</w:r>
    </w:p>
    <w:p>
      <w:pPr>
        <w:tabs>
          <w:tab w:val="left" w:pos="3105" w:leader="none"/>
          <w:tab w:val="center" w:pos="4819" w:leader="none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p>
      <w:pPr>
        <w:tabs>
          <w:tab w:val="left" w:pos="3105" w:leader="none"/>
          <w:tab w:val="center" w:pos="4819" w:leader="none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p>
      <w:pPr>
        <w:tabs>
          <w:tab w:val="left" w:pos="3105" w:leader="none"/>
          <w:tab w:val="center" w:pos="4819" w:leader="none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Билеты по геометрии, 8 класс</w:t>
      </w:r>
      <w:r>
        <w:rPr>
          <w:b/>
          <w:bCs/>
          <w:sz w:val="26"/>
          <w:szCs w:val="26"/>
        </w:rPr>
      </w:r>
    </w:p>
    <w:p>
      <w:pPr>
        <w:spacing w:after="120" w:line="240" w:lineRule="atLeast"/>
        <w:shd w:val="clear" w:color="auto" w:fill="ffffff"/>
        <w:rPr>
          <w:b/>
          <w:bCs/>
        </w:rPr>
      </w:pPr>
      <w:r>
        <w:rPr>
          <w:b/>
          <w:bCs/>
        </w:rPr>
        <w:t xml:space="preserve">Билет №1</w:t>
      </w:r>
      <w:r>
        <w:rPr>
          <w:b/>
          <w:bCs/>
        </w:rPr>
      </w:r>
    </w:p>
    <w:p>
      <w:pPr>
        <w:numPr>
          <w:ilvl w:val="0"/>
          <w:numId w:val="10"/>
        </w:numPr>
        <w:spacing w:before="100" w:after="100" w:line="240" w:lineRule="atLeast"/>
        <w:shd w:val="clear" w:color="auto" w:fill="ffffff"/>
        <w:rPr>
          <w:b/>
          <w:bCs/>
        </w:rPr>
      </w:pPr>
      <w:r>
        <w:rPr>
          <w:b/>
          <w:bCs/>
        </w:rPr>
        <w:t xml:space="preserve">Определение параллелограмма. Признаки параллелограмма, </w:t>
      </w:r>
      <w:r>
        <w:rPr>
          <w:b/>
          <w:bCs/>
        </w:rPr>
      </w:r>
    </w:p>
    <w:p>
      <w:pPr>
        <w:numPr>
          <w:ilvl w:val="0"/>
          <w:numId w:val="10"/>
        </w:numPr>
        <w:spacing w:before="100" w:after="100" w:line="240" w:lineRule="atLeast"/>
        <w:shd w:val="clear" w:color="auto" w:fill="ffffff"/>
        <w:rPr>
          <w:b/>
          <w:bCs/>
        </w:rPr>
      </w:pPr>
      <w:r>
        <w:rPr>
          <w:b/>
          <w:bCs/>
        </w:rPr>
        <w:t xml:space="preserve">Запишите формулу площади треугольника. </w:t>
      </w:r>
      <w:r>
        <w:rPr>
          <w:b/>
          <w:bCs/>
        </w:rPr>
      </w:r>
    </w:p>
    <w:p>
      <w:pPr>
        <w:numPr>
          <w:ilvl w:val="0"/>
          <w:numId w:val="10"/>
        </w:numPr>
        <w:spacing w:before="100" w:after="100" w:line="240" w:lineRule="atLeast"/>
        <w:shd w:val="clear" w:color="auto" w:fill="ffffff"/>
        <w:rPr>
          <w:b/>
          <w:bCs/>
        </w:rPr>
      </w:pPr>
      <w:r>
        <w:rPr>
          <w:b/>
          <w:bCs/>
        </w:rPr>
        <w:t xml:space="preserve">Задача по теме: "Прямоугольная трапеция"</w:t>
      </w:r>
      <w:r>
        <w:rPr>
          <w:b/>
          <w:bCs/>
        </w:rPr>
      </w:r>
    </w:p>
    <w:p>
      <w:pPr>
        <w:spacing w:after="120" w:line="240" w:lineRule="atLeast"/>
        <w:shd w:val="clear" w:color="auto" w:fill="ffffff"/>
        <w:rPr>
          <w:b/>
          <w:bCs/>
        </w:rPr>
      </w:pPr>
      <w:r>
        <w:rPr>
          <w:b/>
          <w:bCs/>
        </w:rPr>
        <w:t xml:space="preserve">Билет №2</w:t>
      </w:r>
      <w:r>
        <w:rPr>
          <w:b/>
          <w:bCs/>
        </w:rPr>
      </w:r>
    </w:p>
    <w:p>
      <w:pPr>
        <w:numPr>
          <w:ilvl w:val="0"/>
          <w:numId w:val="3"/>
        </w:numPr>
        <w:spacing w:before="100" w:after="100" w:line="240" w:lineRule="atLeast"/>
        <w:shd w:val="clear" w:color="auto" w:fill="ffffff"/>
        <w:rPr>
          <w:b/>
          <w:bCs/>
        </w:rPr>
      </w:pPr>
      <w:r>
        <w:rPr>
          <w:b/>
          <w:bCs/>
        </w:rPr>
        <w:t xml:space="preserve">Определение прямоугольника. Признаки прямоугольника. </w:t>
      </w:r>
      <w:r>
        <w:rPr>
          <w:b/>
          <w:bCs/>
        </w:rPr>
      </w:r>
    </w:p>
    <w:p>
      <w:pPr>
        <w:numPr>
          <w:ilvl w:val="0"/>
          <w:numId w:val="3"/>
        </w:numPr>
        <w:spacing w:before="100" w:after="100" w:line="240" w:lineRule="atLeast"/>
        <w:shd w:val="clear" w:color="auto" w:fill="ffffff"/>
        <w:rPr>
          <w:b/>
          <w:bCs/>
        </w:rPr>
      </w:pPr>
      <w:r>
        <w:rPr>
          <w:b/>
          <w:bCs/>
        </w:rPr>
        <w:t xml:space="preserve">Запишите  формулу площади трапеции. </w:t>
      </w:r>
      <w:r>
        <w:rPr>
          <w:b/>
          <w:bCs/>
        </w:rPr>
      </w:r>
    </w:p>
    <w:p>
      <w:pPr>
        <w:numPr>
          <w:ilvl w:val="0"/>
          <w:numId w:val="3"/>
        </w:numPr>
        <w:spacing w:before="100" w:after="100" w:line="240" w:lineRule="atLeast"/>
        <w:shd w:val="clear" w:color="auto" w:fill="ffffff"/>
        <w:rPr>
          <w:b/>
          <w:bCs/>
          <w:color w:val="000000"/>
        </w:rPr>
      </w:pPr>
      <w:r>
        <w:rPr>
          <w:b/>
          <w:bCs/>
        </w:rPr>
        <w:t xml:space="preserve">Задача по теме: "</w:t>
      </w:r>
      <w:r>
        <w:rPr>
          <w:b/>
          <w:bCs/>
          <w:color w:val="000000"/>
        </w:rPr>
        <w:t xml:space="preserve">  Окружность, описанная около треугольника".</w:t>
      </w:r>
      <w:r>
        <w:rPr>
          <w:b/>
          <w:bCs/>
          <w:color w:val="000000"/>
        </w:rPr>
      </w:r>
    </w:p>
    <w:p>
      <w:pPr>
        <w:spacing w:after="120" w:line="240" w:lineRule="atLeast"/>
        <w:shd w:val="clear" w:color="auto" w:fill="ffffff"/>
        <w:rPr>
          <w:b/>
          <w:bCs/>
        </w:rPr>
      </w:pPr>
      <w:r>
        <w:rPr>
          <w:b/>
          <w:bCs/>
        </w:rPr>
        <w:t xml:space="preserve">Билет №3</w:t>
      </w:r>
      <w:r>
        <w:rPr>
          <w:b/>
          <w:bCs/>
        </w:rPr>
      </w:r>
    </w:p>
    <w:p>
      <w:pPr>
        <w:numPr>
          <w:ilvl w:val="0"/>
          <w:numId w:val="13"/>
        </w:numPr>
        <w:spacing w:before="100" w:after="100" w:line="240" w:lineRule="atLeast"/>
        <w:shd w:val="clear" w:color="auto" w:fill="ffffff"/>
        <w:rPr>
          <w:b/>
          <w:bCs/>
        </w:rPr>
      </w:pPr>
      <w:r>
        <w:rPr>
          <w:b/>
          <w:bCs/>
        </w:rPr>
        <w:t xml:space="preserve">Определение ромба, свойства  ромба.</w:t>
      </w:r>
      <w:r>
        <w:rPr>
          <w:b/>
          <w:bCs/>
        </w:rPr>
      </w:r>
    </w:p>
    <w:p>
      <w:pPr>
        <w:numPr>
          <w:ilvl w:val="0"/>
          <w:numId w:val="13"/>
        </w:numPr>
        <w:spacing w:before="100" w:after="100" w:line="240" w:lineRule="atLeast"/>
        <w:shd w:val="clear" w:color="auto" w:fill="ffffff"/>
        <w:rPr>
          <w:b/>
          <w:bCs/>
        </w:rPr>
      </w:pPr>
      <w:r>
        <w:rPr>
          <w:b/>
          <w:bCs/>
        </w:rPr>
        <w:t xml:space="preserve">Пропорциональные отрезки в прямоугольном треугольнике (формулировка и формулы).</w:t>
      </w:r>
      <w:r>
        <w:rPr>
          <w:b/>
          <w:bCs/>
        </w:rPr>
      </w:r>
    </w:p>
    <w:p>
      <w:pPr>
        <w:numPr>
          <w:ilvl w:val="0"/>
          <w:numId w:val="13"/>
        </w:numPr>
        <w:spacing w:before="100" w:after="100" w:line="240" w:lineRule="atLeast"/>
        <w:shd w:val="clear" w:color="auto" w:fill="ffffff"/>
        <w:rPr>
          <w:b/>
          <w:bCs/>
        </w:rPr>
      </w:pPr>
      <w:r>
        <w:rPr>
          <w:b/>
          <w:bCs/>
        </w:rPr>
        <w:t xml:space="preserve">Задача по теме: " Равнобедренная трапеция". </w:t>
      </w:r>
      <w:r>
        <w:rPr>
          <w:b/>
          <w:bCs/>
        </w:rPr>
      </w:r>
    </w:p>
    <w:p>
      <w:pPr>
        <w:spacing w:after="120" w:line="240" w:lineRule="atLeast"/>
        <w:shd w:val="clear" w:color="auto" w:fill="ffffff"/>
        <w:rPr>
          <w:b/>
          <w:bCs/>
        </w:rPr>
      </w:pPr>
      <w:r>
        <w:rPr>
          <w:b/>
          <w:bCs/>
        </w:rPr>
        <w:t xml:space="preserve">Билет №4</w:t>
      </w:r>
      <w:r>
        <w:rPr>
          <w:b/>
          <w:bCs/>
        </w:rPr>
      </w:r>
    </w:p>
    <w:p>
      <w:pPr>
        <w:numPr>
          <w:ilvl w:val="0"/>
          <w:numId w:val="9"/>
        </w:numPr>
        <w:spacing w:before="100" w:after="100" w:line="240" w:lineRule="atLeast"/>
        <w:shd w:val="clear" w:color="auto" w:fill="ffffff"/>
        <w:rPr>
          <w:b/>
          <w:bCs/>
        </w:rPr>
      </w:pPr>
      <w:r>
        <w:rPr>
          <w:b/>
          <w:bCs/>
        </w:rPr>
        <w:t xml:space="preserve">Понятие многоугольника. Выпуклый многоугольник. Сумма его углов.</w:t>
      </w:r>
      <w:r>
        <w:rPr>
          <w:b/>
          <w:bCs/>
        </w:rPr>
      </w:r>
    </w:p>
    <w:p>
      <w:pPr>
        <w:numPr>
          <w:ilvl w:val="0"/>
          <w:numId w:val="9"/>
        </w:numPr>
        <w:spacing w:before="100" w:after="100" w:line="240" w:lineRule="atLeast"/>
        <w:shd w:val="clear" w:color="auto" w:fill="ffffff"/>
        <w:rPr>
          <w:b/>
          <w:bCs/>
        </w:rPr>
      </w:pPr>
      <w:r>
        <w:rPr>
          <w:b/>
          <w:bCs/>
        </w:rPr>
        <w:t xml:space="preserve">Формула площади параллелограмма.</w:t>
      </w:r>
      <w:r>
        <w:rPr>
          <w:b/>
          <w:bCs/>
        </w:rPr>
      </w:r>
    </w:p>
    <w:p>
      <w:pPr>
        <w:numPr>
          <w:ilvl w:val="0"/>
          <w:numId w:val="9"/>
        </w:numPr>
        <w:spacing w:before="100" w:after="100" w:line="240" w:lineRule="atLeast"/>
        <w:shd w:val="clear" w:color="auto" w:fill="ffffff"/>
        <w:rPr>
          <w:b/>
          <w:bCs/>
        </w:rPr>
      </w:pPr>
      <w:r>
        <w:rPr>
          <w:b/>
          <w:bCs/>
        </w:rPr>
        <w:t xml:space="preserve">Задача по теме: "Синус, косинус прямоугольного треугольника".</w:t>
      </w:r>
      <w:r>
        <w:rPr>
          <w:b/>
          <w:bCs/>
        </w:rPr>
      </w:r>
    </w:p>
    <w:p>
      <w:pPr>
        <w:ind w:left="15"/>
        <w:spacing w:before="100" w:after="100" w:line="240" w:lineRule="atLeast"/>
        <w:shd w:val="clear" w:color="auto" w:fill="ffffff"/>
        <w:rPr>
          <w:b/>
          <w:bCs/>
        </w:rPr>
      </w:pPr>
      <w:r>
        <w:rPr>
          <w:b/>
          <w:bCs/>
        </w:rPr>
        <w:t xml:space="preserve">Билет №5</w:t>
      </w:r>
      <w:r>
        <w:rPr>
          <w:b/>
          <w:bCs/>
        </w:rPr>
      </w:r>
    </w:p>
    <w:p>
      <w:pPr>
        <w:numPr>
          <w:ilvl w:val="0"/>
          <w:numId w:val="7"/>
        </w:numPr>
        <w:spacing w:before="100" w:after="100" w:line="240" w:lineRule="atLeast"/>
        <w:shd w:val="clear" w:color="auto" w:fill="ffffff"/>
        <w:rPr>
          <w:b/>
          <w:bCs/>
        </w:rPr>
      </w:pPr>
      <w:r>
        <w:rPr>
          <w:b/>
          <w:bCs/>
        </w:rPr>
        <w:t xml:space="preserve">Определение подобных треугольников. Доказать теорему об отношении площадей подобных треугольников.</w:t>
      </w:r>
      <w:r>
        <w:rPr>
          <w:b/>
          <w:bCs/>
        </w:rPr>
      </w:r>
    </w:p>
    <w:p>
      <w:pPr>
        <w:numPr>
          <w:ilvl w:val="0"/>
          <w:numId w:val="7"/>
        </w:numPr>
        <w:spacing w:before="100" w:after="100" w:line="240" w:lineRule="atLeast"/>
        <w:shd w:val="clear" w:color="auto" w:fill="ffffff"/>
        <w:rPr>
          <w:b/>
          <w:bCs/>
        </w:rPr>
      </w:pPr>
      <w:r>
        <w:rPr>
          <w:b/>
          <w:bCs/>
        </w:rPr>
        <w:t xml:space="preserve">Трапеция. Определение, виды. Свойства равнобедренной трапеции.</w:t>
      </w:r>
      <w:r>
        <w:rPr>
          <w:b/>
          <w:bCs/>
        </w:rPr>
      </w:r>
    </w:p>
    <w:p>
      <w:pPr>
        <w:numPr>
          <w:ilvl w:val="0"/>
          <w:numId w:val="7"/>
        </w:numPr>
        <w:spacing w:before="100" w:after="100" w:line="240" w:lineRule="atLeast"/>
        <w:shd w:val="clear" w:color="auto" w:fill="ffffff"/>
        <w:rPr>
          <w:b/>
          <w:bCs/>
        </w:rPr>
      </w:pPr>
      <w:r>
        <w:rPr>
          <w:b/>
          <w:bCs/>
        </w:rPr>
        <w:t xml:space="preserve">Задача по теме: " Параллелограмм". </w:t>
      </w:r>
      <w:r>
        <w:rPr>
          <w:b/>
          <w:bCs/>
        </w:rPr>
      </w:r>
    </w:p>
    <w:p>
      <w:pPr>
        <w:ind w:left="360"/>
        <w:spacing w:before="100" w:after="100" w:line="240" w:lineRule="atLeast"/>
        <w:shd w:val="clear" w:color="auto" w:fill="ffffff"/>
        <w:rPr>
          <w:b/>
          <w:bCs/>
        </w:rPr>
      </w:pPr>
      <w:r>
        <w:rPr>
          <w:b/>
          <w:bCs/>
        </w:rPr>
        <w:t xml:space="preserve">Билет №6</w:t>
      </w:r>
      <w:r>
        <w:rPr>
          <w:b/>
          <w:bCs/>
        </w:rPr>
      </w:r>
    </w:p>
    <w:p>
      <w:pPr>
        <w:numPr>
          <w:ilvl w:val="0"/>
          <w:numId w:val="6"/>
        </w:numPr>
        <w:spacing w:before="100" w:after="100" w:line="240" w:lineRule="atLeast"/>
        <w:shd w:val="clear" w:color="auto" w:fill="ffffff"/>
        <w:rPr>
          <w:b/>
          <w:bCs/>
        </w:rPr>
      </w:pPr>
      <w:r>
        <w:rPr>
          <w:b/>
          <w:bCs/>
        </w:rPr>
        <w:t xml:space="preserve">Площадь треугольника.</w:t>
      </w:r>
      <w:r>
        <w:rPr>
          <w:b/>
          <w:bCs/>
        </w:rPr>
      </w:r>
    </w:p>
    <w:p>
      <w:pPr>
        <w:numPr>
          <w:ilvl w:val="0"/>
          <w:numId w:val="6"/>
        </w:numPr>
        <w:spacing w:before="100" w:after="100" w:line="240" w:lineRule="atLeast"/>
        <w:shd w:val="clear" w:color="auto" w:fill="ffffff"/>
        <w:rPr>
          <w:b/>
          <w:bCs/>
        </w:rPr>
      </w:pPr>
      <w:r>
        <w:rPr>
          <w:b/>
          <w:bCs/>
        </w:rPr>
        <w:t xml:space="preserve">Значения синуса, косинуса и тангенса для углов 30°, 45° и 60°.</w:t>
      </w:r>
      <w:r>
        <w:rPr>
          <w:b/>
          <w:bCs/>
        </w:rPr>
      </w:r>
    </w:p>
    <w:p>
      <w:pPr>
        <w:numPr>
          <w:ilvl w:val="0"/>
          <w:numId w:val="6"/>
        </w:numPr>
        <w:spacing w:before="100" w:after="120" w:line="240" w:lineRule="atLeast"/>
        <w:shd w:val="clear" w:color="auto" w:fill="ffffff"/>
        <w:rPr>
          <w:b/>
          <w:bCs/>
        </w:rPr>
      </w:pPr>
      <w:r>
        <w:rPr>
          <w:b/>
          <w:bCs/>
        </w:rPr>
        <w:t xml:space="preserve">Задача по теме: " Равнобедренная  трапеция". </w:t>
      </w:r>
      <w:r>
        <w:rPr>
          <w:b/>
          <w:bCs/>
        </w:rPr>
      </w:r>
    </w:p>
    <w:p>
      <w:pPr>
        <w:spacing w:after="120" w:line="240" w:lineRule="atLeast"/>
        <w:shd w:val="clear" w:color="auto" w:fill="ffffff"/>
        <w:rPr>
          <w:b/>
          <w:bCs/>
        </w:rPr>
      </w:pPr>
      <w:r>
        <w:rPr>
          <w:b/>
          <w:bCs/>
        </w:rPr>
        <w:t xml:space="preserve">Билет №7</w:t>
      </w:r>
      <w:r>
        <w:rPr>
          <w:b/>
          <w:bCs/>
        </w:rPr>
      </w:r>
    </w:p>
    <w:p>
      <w:pPr>
        <w:numPr>
          <w:ilvl w:val="0"/>
          <w:numId w:val="12"/>
        </w:numPr>
        <w:spacing w:before="100" w:after="100" w:line="240" w:lineRule="atLeast"/>
        <w:shd w:val="clear" w:color="auto" w:fill="ffffff"/>
        <w:rPr>
          <w:b/>
          <w:bCs/>
        </w:rPr>
      </w:pPr>
      <w:r>
        <w:rPr>
          <w:b/>
          <w:bCs/>
        </w:rPr>
        <w:t xml:space="preserve">Площадь трапеции</w:t>
      </w:r>
      <w:r>
        <w:rPr>
          <w:b/>
          <w:bCs/>
        </w:rPr>
        <w:t xml:space="preserve">.</w:t>
      </w:r>
      <w:r>
        <w:rPr>
          <w:b/>
          <w:bCs/>
        </w:rPr>
      </w:r>
    </w:p>
    <w:p>
      <w:pPr>
        <w:numPr>
          <w:ilvl w:val="0"/>
          <w:numId w:val="12"/>
        </w:numPr>
        <w:spacing w:before="100" w:after="100" w:line="240" w:lineRule="atLeast"/>
        <w:shd w:val="clear" w:color="auto" w:fill="ffffff"/>
        <w:rPr>
          <w:b/>
          <w:bCs/>
        </w:rPr>
      </w:pPr>
      <w:r>
        <w:rPr>
          <w:b/>
          <w:bCs/>
        </w:rPr>
        <w:t xml:space="preserve">Синус, косинус и тангенс острого угла прямоугольного треугольника.</w:t>
      </w:r>
      <w:r>
        <w:rPr>
          <w:b/>
          <w:bCs/>
        </w:rPr>
      </w:r>
    </w:p>
    <w:p>
      <w:pPr>
        <w:numPr>
          <w:ilvl w:val="0"/>
          <w:numId w:val="12"/>
        </w:numPr>
        <w:spacing w:before="100" w:after="100" w:line="240" w:lineRule="atLeast"/>
        <w:shd w:val="clear" w:color="auto" w:fill="ffffff"/>
        <w:rPr>
          <w:b/>
          <w:bCs/>
        </w:rPr>
      </w:pPr>
      <w:r>
        <w:rPr>
          <w:b/>
          <w:bCs/>
        </w:rPr>
        <w:t xml:space="preserve">Задача по теме: " Прямоугольник". </w:t>
      </w:r>
      <w:r>
        <w:rPr>
          <w:b/>
          <w:bCs/>
        </w:rPr>
      </w:r>
    </w:p>
    <w:p>
      <w:pPr>
        <w:spacing w:after="120" w:line="240" w:lineRule="atLeast"/>
        <w:shd w:val="clear" w:color="auto" w:fill="ffffff"/>
        <w:rPr>
          <w:b/>
          <w:bCs/>
        </w:rPr>
      </w:pPr>
      <w:r>
        <w:rPr>
          <w:b/>
          <w:bCs/>
        </w:rPr>
        <w:t xml:space="preserve">Билет №8</w:t>
      </w:r>
      <w:r>
        <w:rPr>
          <w:b/>
          <w:bCs/>
        </w:rPr>
      </w:r>
    </w:p>
    <w:p>
      <w:pPr>
        <w:numPr>
          <w:ilvl w:val="0"/>
          <w:numId w:val="5"/>
        </w:numPr>
        <w:spacing w:before="100" w:after="100" w:line="240" w:lineRule="atLeast"/>
        <w:shd w:val="clear" w:color="auto" w:fill="ffffff"/>
        <w:rPr>
          <w:b/>
          <w:bCs/>
        </w:rPr>
      </w:pPr>
      <w:r>
        <w:rPr>
          <w:b/>
          <w:bCs/>
        </w:rPr>
        <w:t xml:space="preserve">Теорема Пифагора.</w:t>
      </w:r>
      <w:r>
        <w:rPr>
          <w:b/>
          <w:bCs/>
        </w:rPr>
      </w:r>
    </w:p>
    <w:p>
      <w:pPr>
        <w:numPr>
          <w:ilvl w:val="0"/>
          <w:numId w:val="5"/>
        </w:numPr>
        <w:spacing w:before="100" w:after="100" w:line="240" w:lineRule="atLeast"/>
        <w:shd w:val="clear" w:color="auto" w:fill="ffffff"/>
        <w:rPr>
          <w:b/>
          <w:bCs/>
        </w:rPr>
      </w:pPr>
      <w:r>
        <w:rPr>
          <w:b/>
          <w:bCs/>
        </w:rPr>
        <w:t xml:space="preserve">Вписанная и описанная окружности (определение с примерами)</w:t>
      </w:r>
      <w:r>
        <w:rPr>
          <w:b/>
          <w:bCs/>
        </w:rPr>
      </w:r>
    </w:p>
    <w:p>
      <w:pPr>
        <w:numPr>
          <w:ilvl w:val="0"/>
          <w:numId w:val="5"/>
        </w:numPr>
        <w:spacing w:before="100" w:after="120" w:line="240" w:lineRule="atLeast"/>
        <w:shd w:val="clear" w:color="auto" w:fill="ffffff"/>
        <w:rPr>
          <w:b/>
          <w:bCs/>
        </w:rPr>
      </w:pPr>
      <w:r>
        <w:rPr>
          <w:b/>
          <w:bCs/>
        </w:rPr>
        <w:t xml:space="preserve">Задача по теме: "Прямоугольный треугольник." </w:t>
      </w:r>
      <w:r>
        <w:rPr>
          <w:b/>
          <w:bCs/>
        </w:rPr>
      </w:r>
    </w:p>
    <w:p>
      <w:pPr>
        <w:spacing w:after="120" w:line="240" w:lineRule="atLeast"/>
        <w:shd w:val="clear" w:color="auto" w:fill="ffffff"/>
        <w:rPr>
          <w:b/>
          <w:bCs/>
        </w:rPr>
      </w:pPr>
      <w:r>
        <w:rPr>
          <w:b/>
          <w:bCs/>
        </w:rPr>
        <w:t xml:space="preserve">Билет №9</w:t>
      </w:r>
      <w:r>
        <w:rPr>
          <w:b/>
          <w:bCs/>
        </w:rPr>
      </w:r>
    </w:p>
    <w:p>
      <w:pPr>
        <w:numPr>
          <w:ilvl w:val="0"/>
          <w:numId w:val="8"/>
        </w:numPr>
        <w:spacing w:before="100" w:after="100" w:line="240" w:lineRule="atLeast"/>
        <w:shd w:val="clear" w:color="auto" w:fill="ffffff"/>
        <w:rPr>
          <w:b/>
          <w:bCs/>
        </w:rPr>
      </w:pPr>
      <w:r>
        <w:rPr>
          <w:b/>
          <w:bCs/>
        </w:rPr>
        <w:t xml:space="preserve">Признаки подобия треугольников.</w:t>
      </w:r>
      <w:r>
        <w:rPr>
          <w:b/>
          <w:bCs/>
        </w:rPr>
      </w:r>
    </w:p>
    <w:p>
      <w:pPr>
        <w:numPr>
          <w:ilvl w:val="0"/>
          <w:numId w:val="8"/>
        </w:numPr>
        <w:spacing w:before="100" w:after="100" w:line="240" w:lineRule="atLeast"/>
        <w:shd w:val="clear" w:color="auto" w:fill="ffffff"/>
        <w:rPr>
          <w:b/>
          <w:bCs/>
        </w:rPr>
      </w:pPr>
      <w:r>
        <w:rPr>
          <w:b/>
          <w:bCs/>
        </w:rPr>
        <w:t xml:space="preserve">Площадь квадрата. </w:t>
      </w:r>
      <w:r>
        <w:rPr>
          <w:b/>
          <w:bCs/>
        </w:rPr>
      </w:r>
    </w:p>
    <w:p>
      <w:pPr>
        <w:numPr>
          <w:ilvl w:val="0"/>
          <w:numId w:val="8"/>
        </w:numPr>
        <w:spacing w:before="100" w:after="100" w:line="240" w:lineRule="atLeast"/>
        <w:shd w:val="clear" w:color="auto" w:fill="ffffff"/>
        <w:rPr>
          <w:b/>
          <w:bCs/>
        </w:rPr>
      </w:pPr>
      <w:r>
        <w:rPr>
          <w:b/>
          <w:bCs/>
        </w:rPr>
        <w:t xml:space="preserve">Задача по теме: "Ромб"</w:t>
      </w:r>
      <w:r>
        <w:rPr>
          <w:b/>
          <w:bCs/>
        </w:rPr>
      </w:r>
    </w:p>
    <w:p>
      <w:pPr>
        <w:spacing w:after="120" w:line="240" w:lineRule="atLeast"/>
        <w:shd w:val="clear" w:color="auto" w:fill="ffffff"/>
        <w:rPr>
          <w:b/>
          <w:bCs/>
        </w:rPr>
      </w:pPr>
      <w:r>
        <w:rPr>
          <w:b/>
          <w:bCs/>
        </w:rPr>
        <w:t xml:space="preserve">Билет №10</w:t>
      </w:r>
      <w:r>
        <w:rPr>
          <w:b/>
          <w:bCs/>
        </w:rPr>
      </w:r>
    </w:p>
    <w:p>
      <w:pPr>
        <w:numPr>
          <w:ilvl w:val="0"/>
          <w:numId w:val="1"/>
        </w:numPr>
        <w:spacing w:before="100" w:after="100" w:line="240" w:lineRule="atLeast"/>
        <w:shd w:val="clear" w:color="auto" w:fill="ffffff"/>
        <w:rPr>
          <w:b/>
          <w:bCs/>
        </w:rPr>
      </w:pPr>
      <w:r>
        <w:rPr>
          <w:b/>
          <w:bCs/>
        </w:rPr>
        <w:t xml:space="preserve">Средняя линия треугольника </w:t>
      </w:r>
      <w:r>
        <w:rPr>
          <w:b/>
          <w:bCs/>
        </w:rPr>
      </w:r>
    </w:p>
    <w:p>
      <w:pPr>
        <w:numPr>
          <w:ilvl w:val="0"/>
          <w:numId w:val="1"/>
        </w:numPr>
        <w:spacing w:before="100" w:after="100" w:line="240" w:lineRule="atLeast"/>
        <w:shd w:val="clear" w:color="auto" w:fill="ffffff"/>
        <w:rPr>
          <w:b/>
          <w:bCs/>
        </w:rPr>
      </w:pPr>
      <w:r>
        <w:rPr>
          <w:b/>
          <w:bCs/>
        </w:rPr>
        <w:t xml:space="preserve">Формула Герона (формулировка).</w:t>
      </w:r>
      <w:r>
        <w:rPr>
          <w:b/>
          <w:bCs/>
        </w:rPr>
      </w:r>
    </w:p>
    <w:p>
      <w:pPr>
        <w:numPr>
          <w:ilvl w:val="0"/>
          <w:numId w:val="1"/>
        </w:numPr>
        <w:spacing w:before="100" w:after="100" w:line="240" w:lineRule="atLeast"/>
        <w:shd w:val="clear" w:color="auto" w:fill="ffffff"/>
        <w:rPr>
          <w:b/>
          <w:bCs/>
        </w:rPr>
      </w:pPr>
      <w:r>
        <w:rPr>
          <w:b/>
          <w:bCs/>
        </w:rPr>
        <w:t xml:space="preserve">Задача по теме: "Прямоугольник </w:t>
      </w:r>
      <w:r>
        <w:rPr>
          <w:b/>
          <w:bCs/>
        </w:rPr>
        <w:t xml:space="preserve">вписанный  в</w:t>
      </w:r>
      <w:r>
        <w:rPr>
          <w:b/>
          <w:bCs/>
        </w:rPr>
        <w:t xml:space="preserve"> окружность". </w:t>
      </w:r>
      <w:r>
        <w:rPr>
          <w:b/>
          <w:bCs/>
        </w:rPr>
      </w:r>
    </w:p>
    <w:p>
      <w:pPr>
        <w:spacing w:after="120" w:line="240" w:lineRule="atLeast"/>
        <w:shd w:val="clear" w:color="auto" w:fill="ffffff"/>
        <w:rPr>
          <w:b/>
          <w:bCs/>
        </w:rPr>
      </w:pPr>
      <w:r>
        <w:rPr>
          <w:b/>
          <w:bCs/>
        </w:rPr>
        <w:t xml:space="preserve">Билет №11</w:t>
      </w:r>
      <w:r>
        <w:rPr>
          <w:b/>
          <w:bCs/>
        </w:rPr>
      </w:r>
    </w:p>
    <w:p>
      <w:pPr>
        <w:spacing w:after="120" w:line="240" w:lineRule="atLeast"/>
        <w:shd w:val="clear" w:color="auto" w:fill="ffffff"/>
        <w:rPr>
          <w:b/>
          <w:bCs/>
        </w:rPr>
      </w:pPr>
      <w:r>
        <w:rPr>
          <w:b/>
          <w:bCs/>
        </w:rPr>
        <w:t xml:space="preserve">1.Свойства серединного перпендикуляра к отрезку.</w:t>
      </w:r>
      <w:r>
        <w:rPr>
          <w:b/>
          <w:bCs/>
        </w:rPr>
      </w:r>
    </w:p>
    <w:p>
      <w:pPr>
        <w:spacing w:after="120" w:line="240" w:lineRule="atLeast"/>
        <w:shd w:val="clear" w:color="auto" w:fill="ffffff"/>
        <w:rPr>
          <w:b/>
          <w:bCs/>
        </w:rPr>
      </w:pPr>
      <w:r>
        <w:rPr>
          <w:b/>
          <w:bCs/>
        </w:rPr>
        <w:t xml:space="preserve">2.Формула площади ромба через его диагонали.</w:t>
      </w:r>
      <w:r>
        <w:rPr>
          <w:b/>
          <w:bCs/>
        </w:rPr>
      </w:r>
    </w:p>
    <w:p>
      <w:pPr>
        <w:spacing w:after="120" w:line="240" w:lineRule="atLeast"/>
        <w:shd w:val="clear" w:color="auto" w:fill="ffffff"/>
        <w:rPr>
          <w:b/>
          <w:bCs/>
        </w:rPr>
      </w:pPr>
      <w:r>
        <w:rPr>
          <w:b/>
          <w:bCs/>
        </w:rPr>
        <w:t xml:space="preserve">3.Задача по теме: "Параллелограмм"</w:t>
      </w:r>
      <w:r>
        <w:rPr>
          <w:b/>
          <w:bCs/>
        </w:rPr>
      </w:r>
    </w:p>
    <w:p>
      <w:pPr>
        <w:spacing w:after="120" w:line="240" w:lineRule="atLeast"/>
        <w:shd w:val="clear" w:color="auto" w:fill="ffffff"/>
        <w:rPr>
          <w:b/>
          <w:bCs/>
        </w:rPr>
      </w:pPr>
      <w:r>
        <w:rPr>
          <w:b/>
          <w:bCs/>
        </w:rPr>
        <w:t xml:space="preserve">Билет №12</w:t>
      </w:r>
      <w:r>
        <w:rPr>
          <w:b/>
          <w:bCs/>
        </w:rPr>
      </w:r>
    </w:p>
    <w:p>
      <w:pPr>
        <w:numPr>
          <w:ilvl w:val="0"/>
          <w:numId w:val="11"/>
        </w:numPr>
        <w:spacing w:before="100" w:after="100" w:line="240" w:lineRule="atLeast"/>
        <w:shd w:val="clear" w:color="auto" w:fill="ffffff"/>
        <w:rPr>
          <w:b/>
          <w:bCs/>
        </w:rPr>
      </w:pPr>
      <w:r>
        <w:rPr>
          <w:b/>
          <w:bCs/>
        </w:rPr>
        <w:t xml:space="preserve">Касательная к окружности, свойства касательной.</w:t>
      </w:r>
      <w:r>
        <w:rPr>
          <w:b/>
          <w:bCs/>
        </w:rPr>
      </w:r>
    </w:p>
    <w:p>
      <w:pPr>
        <w:numPr>
          <w:ilvl w:val="0"/>
          <w:numId w:val="11"/>
        </w:numPr>
        <w:spacing w:before="100" w:after="100" w:line="240" w:lineRule="atLeast"/>
        <w:shd w:val="clear" w:color="auto" w:fill="ffffff"/>
        <w:rPr>
          <w:b/>
          <w:bCs/>
        </w:rPr>
      </w:pPr>
      <w:r>
        <w:rPr>
          <w:b/>
          <w:bCs/>
        </w:rPr>
        <w:t xml:space="preserve">Площадь параллелограмма.</w:t>
      </w:r>
      <w:r>
        <w:rPr>
          <w:b/>
          <w:bCs/>
        </w:rPr>
      </w:r>
    </w:p>
    <w:p>
      <w:pPr>
        <w:numPr>
          <w:ilvl w:val="0"/>
          <w:numId w:val="11"/>
        </w:numPr>
        <w:spacing w:before="100" w:after="100" w:line="240" w:lineRule="atLeast"/>
        <w:shd w:val="clear" w:color="auto" w:fill="ffffff"/>
        <w:rPr>
          <w:b/>
          <w:bCs/>
        </w:rPr>
      </w:pPr>
      <w:r>
        <w:rPr>
          <w:b/>
          <w:bCs/>
        </w:rPr>
        <w:t xml:space="preserve">Задача по теме: "Окружность. Дуги".</w:t>
      </w:r>
      <w:r>
        <w:rPr>
          <w:b/>
          <w:bCs/>
        </w:rPr>
      </w:r>
    </w:p>
    <w:p>
      <w:pPr>
        <w:spacing w:after="120" w:line="240" w:lineRule="atLeast"/>
        <w:shd w:val="clear" w:color="auto" w:fill="ffffff"/>
        <w:rPr>
          <w:b/>
          <w:bCs/>
        </w:rPr>
      </w:pPr>
      <w:r>
        <w:rPr>
          <w:b/>
          <w:bCs/>
        </w:rPr>
        <w:t xml:space="preserve">Билет №1</w:t>
      </w:r>
      <w:r>
        <w:rPr>
          <w:b/>
          <w:bCs/>
        </w:rPr>
      </w:r>
    </w:p>
    <w:p>
      <w:pPr>
        <w:spacing w:after="120" w:line="240" w:lineRule="atLeast"/>
        <w:shd w:val="clear" w:color="auto" w:fill="ffffff"/>
        <w:rPr>
          <w:b/>
          <w:bCs/>
        </w:rPr>
      </w:pPr>
      <w:r>
        <w:rPr>
          <w:b/>
          <w:bCs/>
        </w:rPr>
        <w:t xml:space="preserve">1.Свойство биссектрисы угла.</w:t>
      </w:r>
      <w:r>
        <w:rPr>
          <w:b/>
          <w:bCs/>
        </w:rPr>
      </w:r>
    </w:p>
    <w:p>
      <w:pPr>
        <w:spacing w:after="120" w:line="240" w:lineRule="atLeast"/>
        <w:shd w:val="clear" w:color="auto" w:fill="ffffff"/>
        <w:rPr>
          <w:b/>
          <w:bCs/>
        </w:rPr>
      </w:pPr>
      <w:r>
        <w:rPr>
          <w:b/>
          <w:bCs/>
        </w:rPr>
        <w:t xml:space="preserve">2.Центральная и осевая симметрия.</w:t>
      </w:r>
      <w:r>
        <w:rPr>
          <w:b/>
          <w:bCs/>
        </w:rPr>
      </w:r>
    </w:p>
    <w:p>
      <w:pPr>
        <w:spacing w:after="120" w:line="240" w:lineRule="atLeast"/>
        <w:shd w:val="clear" w:color="auto" w:fill="ffffff"/>
        <w:rPr>
          <w:b/>
          <w:bCs/>
        </w:rPr>
      </w:pPr>
      <w:r>
        <w:rPr>
          <w:b/>
          <w:bCs/>
        </w:rPr>
        <w:t xml:space="preserve">3. Задача по теме: "Теорема Пифагора"</w:t>
      </w:r>
      <w:r>
        <w:rPr>
          <w:b/>
          <w:bCs/>
        </w:rPr>
      </w:r>
    </w:p>
    <w:p>
      <w:pPr>
        <w:spacing w:after="120" w:line="240" w:lineRule="atLeast"/>
        <w:shd w:val="clear" w:color="auto" w:fill="ffffff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spacing w:after="120" w:line="240" w:lineRule="atLeast"/>
        <w:shd w:val="clear" w:color="auto" w:fill="ffffff"/>
        <w:rPr>
          <w:b/>
          <w:bCs/>
        </w:rPr>
      </w:pPr>
      <w:r>
        <w:rPr>
          <w:b/>
          <w:bCs/>
        </w:rPr>
        <w:t xml:space="preserve">Билет №14</w:t>
      </w:r>
      <w:r>
        <w:rPr>
          <w:b/>
          <w:bCs/>
        </w:rPr>
      </w:r>
    </w:p>
    <w:p>
      <w:pPr>
        <w:numPr>
          <w:ilvl w:val="0"/>
          <w:numId w:val="4"/>
        </w:numPr>
        <w:spacing w:before="100" w:after="100" w:line="240" w:lineRule="atLeast"/>
        <w:shd w:val="clear" w:color="auto" w:fill="ffffff"/>
        <w:rPr>
          <w:b/>
          <w:bCs/>
        </w:rPr>
      </w:pPr>
      <w:r>
        <w:rPr>
          <w:b/>
          <w:bCs/>
        </w:rPr>
        <w:t xml:space="preserve">Теорема о вписанном угле.</w:t>
      </w:r>
      <w:r>
        <w:rPr>
          <w:b/>
          <w:bCs/>
        </w:rPr>
      </w:r>
    </w:p>
    <w:p>
      <w:pPr>
        <w:numPr>
          <w:ilvl w:val="0"/>
          <w:numId w:val="4"/>
        </w:numPr>
        <w:spacing w:before="100" w:after="100" w:line="240" w:lineRule="atLeast"/>
        <w:shd w:val="clear" w:color="auto" w:fill="ffffff"/>
        <w:rPr>
          <w:b/>
          <w:bCs/>
        </w:rPr>
      </w:pPr>
      <w:r>
        <w:rPr>
          <w:b/>
          <w:bCs/>
        </w:rPr>
        <w:t xml:space="preserve">Подобные треугольники. Отношение периметров и площадей подобных треугольников.</w:t>
      </w:r>
      <w:r>
        <w:rPr>
          <w:b/>
          <w:bCs/>
        </w:rPr>
      </w:r>
    </w:p>
    <w:p>
      <w:pPr>
        <w:numPr>
          <w:ilvl w:val="0"/>
          <w:numId w:val="4"/>
        </w:numPr>
        <w:spacing w:after="120" w:line="240" w:lineRule="atLeast"/>
        <w:shd w:val="clear" w:color="auto" w:fill="ffffff"/>
        <w:rPr>
          <w:b/>
          <w:bCs/>
        </w:rPr>
      </w:pPr>
      <w:r>
        <w:rPr>
          <w:b/>
          <w:bCs/>
        </w:rPr>
        <w:t xml:space="preserve"> Задача по теме: "Окружность"</w:t>
      </w:r>
      <w:r>
        <w:rPr>
          <w:b/>
          <w:bCs/>
        </w:rPr>
      </w:r>
    </w:p>
    <w:p>
      <w:r/>
      <w:r/>
    </w:p>
    <w:p>
      <w:pPr>
        <w:spacing w:after="120" w:line="240" w:lineRule="atLeast"/>
        <w:shd w:val="clear" w:color="auto" w:fill="ffffff"/>
        <w:rPr>
          <w:b/>
          <w:bCs/>
        </w:rPr>
      </w:pPr>
      <w:r>
        <w:rPr>
          <w:b/>
          <w:bCs/>
        </w:rPr>
        <w:t xml:space="preserve">Билет №15</w:t>
      </w:r>
      <w:r>
        <w:rPr>
          <w:b/>
          <w:bCs/>
        </w:rPr>
      </w:r>
    </w:p>
    <w:p>
      <w:pPr>
        <w:numPr>
          <w:ilvl w:val="0"/>
          <w:numId w:val="2"/>
        </w:numPr>
        <w:spacing w:before="100" w:after="100" w:line="240" w:lineRule="atLeast"/>
        <w:shd w:val="clear" w:color="auto" w:fill="ffffff"/>
        <w:rPr>
          <w:b/>
          <w:bCs/>
        </w:rPr>
      </w:pPr>
      <w:r>
        <w:rPr>
          <w:b/>
          <w:bCs/>
        </w:rPr>
        <w:t xml:space="preserve">Взаимное расположение прямой и окружности (три случая).</w:t>
      </w:r>
      <w:r>
        <w:rPr>
          <w:b/>
          <w:bCs/>
        </w:rPr>
      </w:r>
    </w:p>
    <w:p>
      <w:pPr>
        <w:numPr>
          <w:ilvl w:val="0"/>
          <w:numId w:val="2"/>
        </w:numPr>
        <w:spacing w:before="100" w:after="100" w:line="240" w:lineRule="atLeast"/>
        <w:shd w:val="clear" w:color="auto" w:fill="ffffff"/>
        <w:rPr>
          <w:b/>
          <w:bCs/>
        </w:rPr>
      </w:pPr>
      <w:r>
        <w:rPr>
          <w:b/>
          <w:bCs/>
        </w:rPr>
        <w:t xml:space="preserve">Формула площади прямоугольного треугольника.</w:t>
      </w:r>
      <w:r>
        <w:rPr>
          <w:b/>
          <w:bCs/>
        </w:rPr>
      </w:r>
    </w:p>
    <w:p>
      <w:pPr>
        <w:numPr>
          <w:ilvl w:val="0"/>
          <w:numId w:val="2"/>
        </w:numPr>
        <w:spacing w:before="100" w:after="100" w:line="240" w:lineRule="atLeast"/>
        <w:shd w:val="clear" w:color="auto" w:fill="ffffff"/>
        <w:rPr>
          <w:b/>
          <w:bCs/>
        </w:rPr>
      </w:pPr>
      <w:r>
        <w:rPr>
          <w:b/>
          <w:bCs/>
        </w:rPr>
        <w:t xml:space="preserve"> Задача по теме: "Окружность. Хорда".</w:t>
      </w:r>
      <w:r>
        <w:rPr>
          <w:b/>
          <w:bCs/>
        </w:rPr>
      </w:r>
    </w:p>
    <w:p>
      <w:pPr>
        <w:spacing w:before="100" w:after="100" w:line="240" w:lineRule="atLeast"/>
        <w:shd w:val="clear" w:color="auto" w:fill="ffffff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spacing w:before="100" w:after="100" w:line="240" w:lineRule="atLeast"/>
        <w:shd w:val="clear" w:color="auto" w:fill="ffffff"/>
        <w:rPr>
          <w:b/>
          <w:bCs/>
        </w:rPr>
      </w:pPr>
      <w:r>
        <w:rPr>
          <w:b/>
          <w:bCs/>
        </w:rPr>
        <w:t xml:space="preserve">Билет №16</w:t>
      </w:r>
      <w:r>
        <w:rPr>
          <w:b/>
          <w:bCs/>
        </w:rPr>
      </w:r>
    </w:p>
    <w:p>
      <w:pPr>
        <w:spacing w:line="240" w:lineRule="atLeast"/>
        <w:shd w:val="clear" w:color="auto" w:fill="ffffff"/>
        <w:rPr>
          <w:b/>
          <w:bCs/>
        </w:rPr>
      </w:pPr>
      <w:r>
        <w:rPr>
          <w:b/>
          <w:bCs/>
        </w:rPr>
        <w:t xml:space="preserve">1.Площадь прямоугольника .</w:t>
      </w:r>
      <w:r>
        <w:rPr>
          <w:b/>
          <w:bCs/>
        </w:rPr>
      </w:r>
    </w:p>
    <w:p>
      <w:pPr>
        <w:spacing w:line="240" w:lineRule="atLeast"/>
        <w:shd w:val="clear" w:color="auto" w:fill="ffffff"/>
        <w:rPr>
          <w:b/>
          <w:bCs/>
        </w:rPr>
      </w:pPr>
      <w:r>
        <w:rPr>
          <w:b/>
          <w:bCs/>
        </w:rPr>
        <w:t xml:space="preserve">2. Пропорциональные отрезки (определение). Подобные треугольники (сходственные стороны, коэффициент подобия).</w:t>
      </w:r>
      <w:r>
        <w:rPr>
          <w:b/>
          <w:bCs/>
        </w:rPr>
      </w:r>
    </w:p>
    <w:p>
      <w:pPr>
        <w:rPr>
          <w:b/>
          <w:bCs/>
        </w:rPr>
      </w:pPr>
      <w:r>
        <w:rPr>
          <w:b/>
          <w:bCs/>
        </w:rPr>
        <w:t xml:space="preserve">3. Задача по теме: "Подобие"</w:t>
      </w:r>
      <w:r>
        <w:rPr>
          <w:b/>
          <w:bCs/>
        </w:rPr>
      </w:r>
    </w:p>
    <w:p>
      <w:pPr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</w:r>
      <w:r>
        <w:rPr>
          <w:b/>
          <w:bCs/>
          <w:color w:val="000000"/>
          <w:shd w:val="clear" w:color="auto" w:fill="ffffff"/>
        </w:rPr>
      </w:r>
    </w:p>
    <w:p>
      <w:pPr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</w:r>
      <w:r>
        <w:rPr>
          <w:b/>
          <w:bCs/>
          <w:color w:val="000000"/>
          <w:shd w:val="clear" w:color="auto" w:fill="ffffff"/>
        </w:rPr>
      </w:r>
    </w:p>
    <w:p>
      <w:pPr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 xml:space="preserve">Билет №17.</w:t>
      </w:r>
      <w:r>
        <w:rPr>
          <w:b/>
          <w:bCs/>
          <w:color w:val="000000"/>
          <w:shd w:val="clear" w:color="auto" w:fill="ffffff"/>
        </w:rPr>
      </w:r>
    </w:p>
    <w:p>
      <w:pPr>
        <w:rPr>
          <w:b/>
          <w:bCs/>
        </w:rPr>
      </w:pPr>
      <w:r>
        <w:rPr>
          <w:b/>
          <w:bCs/>
        </w:rPr>
        <w:t xml:space="preserve">1. Признаки подобия треугольников.</w:t>
      </w:r>
      <w:r>
        <w:rPr>
          <w:b/>
          <w:bCs/>
        </w:rPr>
      </w:r>
    </w:p>
    <w:p>
      <w:pPr>
        <w:rPr>
          <w:b/>
          <w:bCs/>
        </w:rPr>
      </w:pPr>
      <w:r>
        <w:rPr>
          <w:b/>
          <w:bCs/>
        </w:rPr>
        <w:t xml:space="preserve">2. Синус, косинус и тангенс острого угла прямоугольного треугольника</w:t>
      </w:r>
      <w:r>
        <w:rPr>
          <w:b/>
          <w:bCs/>
        </w:rPr>
      </w:r>
    </w:p>
    <w:p>
      <w:pPr>
        <w:rPr>
          <w:b/>
          <w:bCs/>
        </w:rPr>
      </w:pPr>
      <w:r>
        <w:rPr>
          <w:b/>
          <w:bCs/>
          <w:color w:val="000000"/>
          <w:shd w:val="clear" w:color="auto" w:fill="ffffff"/>
        </w:rPr>
        <w:t xml:space="preserve">3.</w:t>
      </w:r>
      <w:r>
        <w:rPr>
          <w:b/>
          <w:bCs/>
        </w:rPr>
        <w:t xml:space="preserve">Задача по теме: "Окружность. Вписанный треугольник в окружность".</w:t>
      </w:r>
      <w:r>
        <w:rPr>
          <w:b/>
          <w:bCs/>
        </w:rPr>
      </w:r>
    </w:p>
    <w:p>
      <w:pPr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</w:r>
      <w:r>
        <w:rPr>
          <w:b/>
          <w:bCs/>
          <w:color w:val="000000"/>
          <w:shd w:val="clear" w:color="auto" w:fill="ffffff"/>
        </w:rPr>
      </w:r>
    </w:p>
    <w:sectPr>
      <w:footnotePr/>
      <w:endnotePr/>
      <w:type w:val="nextPage"/>
      <w:pgSz w:w="11906" w:h="16838" w:orient="portrait"/>
      <w:pgMar w:top="1134" w:right="850" w:bottom="1134" w:left="993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75" w:hanging="360"/>
        <w:tabs>
          <w:tab w:val="num" w:pos="720" w:leader="none"/>
        </w:tabs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ascii="Times New Roman" w:hAnsi="Times New Roman" w:cs="Times New Roman"/>
        <w:sz w:val="24"/>
        <w:szCs w:val="24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75" w:hanging="360"/>
        <w:tabs>
          <w:tab w:val="num" w:pos="720" w:leader="none"/>
        </w:tabs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ascii="Times New Roman" w:hAnsi="Times New Roman" w:cs="Times New Roman"/>
        <w:sz w:val="24"/>
        <w:szCs w:val="24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75" w:hanging="360"/>
        <w:tabs>
          <w:tab w:val="num" w:pos="720" w:leader="none"/>
        </w:tabs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ascii="Times New Roman" w:hAnsi="Times New Roman" w:cs="Times New Roman"/>
        <w:sz w:val="24"/>
        <w:szCs w:val="24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75" w:hanging="360"/>
        <w:tabs>
          <w:tab w:val="num" w:pos="720" w:leader="none"/>
        </w:tabs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ascii="Times New Roman" w:hAnsi="Times New Roman" w:cs="Times New Roman"/>
        <w:sz w:val="24"/>
        <w:szCs w:val="24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75" w:hanging="360"/>
        <w:tabs>
          <w:tab w:val="num" w:pos="720" w:leader="none"/>
        </w:tabs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ascii="Times New Roman" w:hAnsi="Times New Roman" w:cs="Times New Roman"/>
        <w:sz w:val="24"/>
        <w:szCs w:val="24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75" w:hanging="360"/>
        <w:tabs>
          <w:tab w:val="num" w:pos="720" w:leader="none"/>
        </w:tabs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ascii="Times New Roman" w:hAnsi="Times New Roman" w:cs="Times New Roman"/>
        <w:sz w:val="24"/>
        <w:szCs w:val="24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75" w:hanging="360"/>
        <w:tabs>
          <w:tab w:val="num" w:pos="720" w:leader="none"/>
        </w:tabs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ascii="Times New Roman" w:hAnsi="Times New Roman" w:cs="Times New Roman"/>
        <w:sz w:val="24"/>
        <w:szCs w:val="24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75" w:hanging="360"/>
        <w:tabs>
          <w:tab w:val="num" w:pos="720" w:leader="none"/>
        </w:tabs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ascii="Times New Roman" w:hAnsi="Times New Roman" w:cs="Times New Roman"/>
        <w:sz w:val="24"/>
        <w:szCs w:val="24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75" w:hanging="360"/>
        <w:tabs>
          <w:tab w:val="num" w:pos="720" w:leader="none"/>
        </w:tabs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ascii="Times New Roman" w:hAnsi="Times New Roman" w:cs="Times New Roman"/>
        <w:sz w:val="24"/>
        <w:szCs w:val="24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75" w:hanging="360"/>
        <w:tabs>
          <w:tab w:val="num" w:pos="720" w:leader="none"/>
        </w:tabs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ascii="Times New Roman" w:hAnsi="Times New Roman" w:cs="Times New Roman"/>
        <w:sz w:val="24"/>
        <w:szCs w:val="24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75" w:hanging="360"/>
        <w:tabs>
          <w:tab w:val="num" w:pos="720" w:leader="none"/>
        </w:tabs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ascii="Times New Roman" w:hAnsi="Times New Roman" w:cs="Times New Roman"/>
        <w:sz w:val="24"/>
        <w:szCs w:val="24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75" w:hanging="360"/>
        <w:tabs>
          <w:tab w:val="num" w:pos="720" w:leader="none"/>
        </w:tabs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ascii="Times New Roman" w:hAnsi="Times New Roman" w:cs="Times New Roman"/>
        <w:sz w:val="24"/>
        <w:szCs w:val="24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75" w:hanging="360"/>
        <w:tabs>
          <w:tab w:val="num" w:pos="720" w:leader="none"/>
        </w:tabs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ascii="Times New Roman" w:hAnsi="Times New Roman" w:cs="Times New Roman"/>
        <w:sz w:val="24"/>
        <w:szCs w:val="24"/>
      </w:r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12"/>
  </w:num>
  <w:num w:numId="5">
    <w:abstractNumId w:val="4"/>
  </w:num>
  <w:num w:numId="6">
    <w:abstractNumId w:val="10"/>
  </w:num>
  <w:num w:numId="7">
    <w:abstractNumId w:val="6"/>
  </w:num>
  <w:num w:numId="8">
    <w:abstractNumId w:val="2"/>
  </w:num>
  <w:num w:numId="9">
    <w:abstractNumId w:val="8"/>
  </w:num>
  <w:num w:numId="10">
    <w:abstractNumId w:val="11"/>
  </w:num>
  <w:num w:numId="11">
    <w:abstractNumId w:val="0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43"/>
    <w:next w:val="643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44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43"/>
    <w:next w:val="643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44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43"/>
    <w:next w:val="643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44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43"/>
    <w:next w:val="64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44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43"/>
    <w:next w:val="64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44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43"/>
    <w:next w:val="64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44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43"/>
    <w:next w:val="64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44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43"/>
    <w:next w:val="64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44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43"/>
    <w:next w:val="64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44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43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43"/>
    <w:next w:val="64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44"/>
    <w:link w:val="34"/>
    <w:uiPriority w:val="10"/>
    <w:rPr>
      <w:sz w:val="48"/>
      <w:szCs w:val="48"/>
    </w:rPr>
  </w:style>
  <w:style w:type="paragraph" w:styleId="36">
    <w:name w:val="Subtitle"/>
    <w:basedOn w:val="643"/>
    <w:next w:val="64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44"/>
    <w:link w:val="36"/>
    <w:uiPriority w:val="11"/>
    <w:rPr>
      <w:sz w:val="24"/>
      <w:szCs w:val="24"/>
    </w:rPr>
  </w:style>
  <w:style w:type="paragraph" w:styleId="38">
    <w:name w:val="Quote"/>
    <w:basedOn w:val="643"/>
    <w:next w:val="64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43"/>
    <w:next w:val="64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43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44"/>
    <w:link w:val="42"/>
    <w:uiPriority w:val="99"/>
  </w:style>
  <w:style w:type="paragraph" w:styleId="44">
    <w:name w:val="Footer"/>
    <w:basedOn w:val="643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44"/>
    <w:link w:val="44"/>
    <w:uiPriority w:val="99"/>
  </w:style>
  <w:style w:type="paragraph" w:styleId="46">
    <w:name w:val="Caption"/>
    <w:basedOn w:val="643"/>
    <w:next w:val="64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4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4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4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4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4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44"/>
    <w:uiPriority w:val="99"/>
    <w:unhideWhenUsed/>
    <w:rPr>
      <w:vertAlign w:val="superscript"/>
    </w:rPr>
  </w:style>
  <w:style w:type="paragraph" w:styleId="178">
    <w:name w:val="endnote text"/>
    <w:basedOn w:val="64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44"/>
    <w:uiPriority w:val="99"/>
    <w:semiHidden/>
    <w:unhideWhenUsed/>
    <w:rPr>
      <w:vertAlign w:val="superscript"/>
    </w:rPr>
  </w:style>
  <w:style w:type="paragraph" w:styleId="181">
    <w:name w:val="toc 1"/>
    <w:basedOn w:val="643"/>
    <w:next w:val="64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43"/>
    <w:next w:val="64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43"/>
    <w:next w:val="64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43"/>
    <w:next w:val="64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43"/>
    <w:next w:val="64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43"/>
    <w:next w:val="64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43"/>
    <w:next w:val="64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43"/>
    <w:next w:val="64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43"/>
    <w:next w:val="64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43"/>
    <w:next w:val="643"/>
    <w:uiPriority w:val="99"/>
    <w:unhideWhenUsed/>
    <w:pPr>
      <w:spacing w:after="0" w:afterAutospacing="0"/>
    </w:pPr>
  </w:style>
  <w:style w:type="paragraph" w:styleId="643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44" w:default="1">
    <w:name w:val="Default Paragraph Font"/>
    <w:uiPriority w:val="1"/>
    <w:semiHidden/>
    <w:unhideWhenUsed/>
  </w:style>
  <w:style w:type="table" w:styleId="64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46" w:default="1">
    <w:name w:val="No List"/>
    <w:uiPriority w:val="99"/>
    <w:semiHidden/>
    <w:unhideWhenUsed/>
  </w:style>
  <w:style w:type="paragraph" w:styleId="647">
    <w:name w:val="Balloon Text"/>
    <w:basedOn w:val="643"/>
    <w:link w:val="648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648" w:customStyle="1">
    <w:name w:val="Текст выноски Знак"/>
    <w:basedOn w:val="644"/>
    <w:link w:val="647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cab206</dc:creator>
  <cp:lastModifiedBy>Наталья Гоцман</cp:lastModifiedBy>
  <cp:revision>6</cp:revision>
  <dcterms:created xsi:type="dcterms:W3CDTF">2018-03-30T04:13:00Z</dcterms:created>
  <dcterms:modified xsi:type="dcterms:W3CDTF">2025-04-02T14:14:19Z</dcterms:modified>
</cp:coreProperties>
</file>